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3DDC" w:rsidRPr="006C3DDC" w:rsidRDefault="0090423C" w:rsidP="008A2EE3">
      <w:pPr>
        <w:shd w:val="clear" w:color="auto" w:fill="FFFFFF"/>
        <w:spacing w:after="0" w:line="240" w:lineRule="auto"/>
        <w:outlineLvl w:val="3"/>
        <w:rPr>
          <w:rFonts w:ascii="Arial" w:eastAsia="Times New Roman" w:hAnsi="Arial" w:cs="Arial"/>
          <w:b/>
          <w:bCs/>
          <w:color w:val="FF0000"/>
          <w:sz w:val="23"/>
          <w:szCs w:val="23"/>
        </w:rPr>
      </w:pPr>
      <w:r>
        <w:rPr>
          <w:rFonts w:ascii="Arial" w:eastAsia="Times New Roman" w:hAnsi="Arial" w:cs="Arial"/>
          <w:b/>
          <w:bCs/>
          <w:color w:val="3A3A3C"/>
          <w:sz w:val="23"/>
          <w:szCs w:val="23"/>
        </w:rPr>
        <w:t>Témata BP na rok 20</w:t>
      </w:r>
      <w:r w:rsidR="000B2401">
        <w:rPr>
          <w:rFonts w:ascii="Arial" w:eastAsia="Times New Roman" w:hAnsi="Arial" w:cs="Arial"/>
          <w:b/>
          <w:bCs/>
          <w:color w:val="3A3A3C"/>
          <w:sz w:val="23"/>
          <w:szCs w:val="23"/>
        </w:rPr>
        <w:t>2</w:t>
      </w:r>
      <w:r w:rsidR="002C226F">
        <w:rPr>
          <w:rFonts w:ascii="Arial" w:eastAsia="Times New Roman" w:hAnsi="Arial" w:cs="Arial"/>
          <w:b/>
          <w:bCs/>
          <w:color w:val="3A3A3C"/>
          <w:sz w:val="23"/>
          <w:szCs w:val="23"/>
        </w:rPr>
        <w:t>5</w:t>
      </w:r>
      <w:r>
        <w:rPr>
          <w:rFonts w:ascii="Arial" w:eastAsia="Times New Roman" w:hAnsi="Arial" w:cs="Arial"/>
          <w:b/>
          <w:bCs/>
          <w:color w:val="3A3A3C"/>
          <w:sz w:val="23"/>
          <w:szCs w:val="23"/>
        </w:rPr>
        <w:t>/20</w:t>
      </w:r>
      <w:r w:rsidR="00BF47B6">
        <w:rPr>
          <w:rFonts w:ascii="Arial" w:eastAsia="Times New Roman" w:hAnsi="Arial" w:cs="Arial"/>
          <w:b/>
          <w:bCs/>
          <w:color w:val="3A3A3C"/>
          <w:sz w:val="23"/>
          <w:szCs w:val="23"/>
        </w:rPr>
        <w:t>2</w:t>
      </w:r>
      <w:r w:rsidR="002C226F">
        <w:rPr>
          <w:rFonts w:ascii="Arial" w:eastAsia="Times New Roman" w:hAnsi="Arial" w:cs="Arial"/>
          <w:b/>
          <w:bCs/>
          <w:color w:val="3A3A3C"/>
          <w:sz w:val="23"/>
          <w:szCs w:val="23"/>
        </w:rPr>
        <w:t>6</w:t>
      </w:r>
      <w:r>
        <w:rPr>
          <w:rFonts w:ascii="Arial" w:eastAsia="Times New Roman" w:hAnsi="Arial" w:cs="Arial"/>
          <w:b/>
          <w:bCs/>
          <w:color w:val="3A3A3C"/>
          <w:sz w:val="23"/>
          <w:szCs w:val="23"/>
        </w:rPr>
        <w:t xml:space="preserve"> </w:t>
      </w:r>
      <w:r w:rsidRPr="0090423C">
        <w:rPr>
          <w:rFonts w:ascii="Arial" w:eastAsia="Times New Roman" w:hAnsi="Arial" w:cs="Arial"/>
          <w:b/>
          <w:bCs/>
          <w:color w:val="FF0000"/>
          <w:sz w:val="23"/>
          <w:szCs w:val="23"/>
        </w:rPr>
        <w:t xml:space="preserve">(update </w:t>
      </w:r>
      <w:proofErr w:type="spellStart"/>
      <w:r w:rsidR="002C226F">
        <w:rPr>
          <w:rFonts w:ascii="Arial" w:eastAsia="Times New Roman" w:hAnsi="Arial" w:cs="Arial"/>
          <w:b/>
          <w:bCs/>
          <w:color w:val="FF0000"/>
          <w:sz w:val="23"/>
          <w:szCs w:val="23"/>
        </w:rPr>
        <w:t>September</w:t>
      </w:r>
      <w:proofErr w:type="spellEnd"/>
      <w:r w:rsidR="00306634">
        <w:rPr>
          <w:rFonts w:ascii="Arial" w:eastAsia="Times New Roman" w:hAnsi="Arial" w:cs="Arial"/>
          <w:b/>
          <w:bCs/>
          <w:color w:val="FF0000"/>
          <w:sz w:val="23"/>
          <w:szCs w:val="23"/>
        </w:rPr>
        <w:t xml:space="preserve"> </w:t>
      </w:r>
      <w:r w:rsidR="00C4540F">
        <w:rPr>
          <w:rFonts w:ascii="Arial" w:eastAsia="Times New Roman" w:hAnsi="Arial" w:cs="Arial"/>
          <w:b/>
          <w:bCs/>
          <w:color w:val="FF0000"/>
          <w:sz w:val="23"/>
          <w:szCs w:val="23"/>
        </w:rPr>
        <w:t>7</w:t>
      </w:r>
      <w:r w:rsidR="001919B9">
        <w:rPr>
          <w:rFonts w:ascii="Arial" w:eastAsia="Times New Roman" w:hAnsi="Arial" w:cs="Arial"/>
          <w:b/>
          <w:bCs/>
          <w:color w:val="FF0000"/>
          <w:sz w:val="23"/>
          <w:szCs w:val="23"/>
        </w:rPr>
        <w:t>,</w:t>
      </w:r>
      <w:r w:rsidR="00163BBB" w:rsidRPr="0090423C">
        <w:rPr>
          <w:rFonts w:ascii="Arial" w:eastAsia="Times New Roman" w:hAnsi="Arial" w:cs="Arial"/>
          <w:b/>
          <w:bCs/>
          <w:color w:val="FF0000"/>
          <w:sz w:val="23"/>
          <w:szCs w:val="23"/>
        </w:rPr>
        <w:t xml:space="preserve"> 20</w:t>
      </w:r>
      <w:r w:rsidR="000B2401">
        <w:rPr>
          <w:rFonts w:ascii="Arial" w:eastAsia="Times New Roman" w:hAnsi="Arial" w:cs="Arial"/>
          <w:b/>
          <w:bCs/>
          <w:color w:val="FF0000"/>
          <w:sz w:val="23"/>
          <w:szCs w:val="23"/>
        </w:rPr>
        <w:t>2</w:t>
      </w:r>
      <w:r w:rsidR="00306634">
        <w:rPr>
          <w:rFonts w:ascii="Arial" w:eastAsia="Times New Roman" w:hAnsi="Arial" w:cs="Arial"/>
          <w:b/>
          <w:bCs/>
          <w:color w:val="FF0000"/>
          <w:sz w:val="23"/>
          <w:szCs w:val="23"/>
        </w:rPr>
        <w:t>5</w:t>
      </w:r>
      <w:r w:rsidR="00163BBB" w:rsidRPr="0090423C">
        <w:rPr>
          <w:rFonts w:ascii="Arial" w:eastAsia="Times New Roman" w:hAnsi="Arial" w:cs="Arial"/>
          <w:b/>
          <w:bCs/>
          <w:color w:val="FF0000"/>
          <w:sz w:val="23"/>
          <w:szCs w:val="23"/>
        </w:rPr>
        <w:t>)</w:t>
      </w:r>
      <w:r w:rsidR="00314D53">
        <w:rPr>
          <w:rFonts w:ascii="Arial" w:eastAsia="Times New Roman" w:hAnsi="Arial" w:cs="Arial"/>
          <w:b/>
          <w:bCs/>
          <w:color w:val="3A3A3C"/>
          <w:sz w:val="23"/>
          <w:szCs w:val="23"/>
        </w:rPr>
        <w:t xml:space="preserve"> </w:t>
      </w:r>
    </w:p>
    <w:p w:rsidR="006C3DDC" w:rsidRDefault="006C3DDC" w:rsidP="008A2EE3">
      <w:pPr>
        <w:shd w:val="clear" w:color="auto" w:fill="FFFFFF"/>
        <w:spacing w:after="0" w:line="240" w:lineRule="auto"/>
        <w:outlineLvl w:val="3"/>
        <w:rPr>
          <w:rFonts w:ascii="Arial" w:eastAsia="Times New Roman" w:hAnsi="Arial" w:cs="Arial"/>
          <w:b/>
          <w:bCs/>
          <w:color w:val="3A3A3C"/>
          <w:sz w:val="23"/>
          <w:szCs w:val="23"/>
        </w:rPr>
      </w:pPr>
    </w:p>
    <w:p w:rsidR="006C3DDC" w:rsidRPr="006C3DDC" w:rsidRDefault="006C3DDC" w:rsidP="008A2EE3">
      <w:pPr>
        <w:shd w:val="clear" w:color="auto" w:fill="FFFFFF"/>
        <w:spacing w:after="0" w:line="240" w:lineRule="auto"/>
        <w:outlineLvl w:val="3"/>
        <w:rPr>
          <w:rFonts w:ascii="Arial" w:eastAsia="Times New Roman" w:hAnsi="Arial" w:cs="Arial"/>
          <w:b/>
          <w:bCs/>
          <w:color w:val="3A3A3C"/>
          <w:sz w:val="23"/>
          <w:szCs w:val="23"/>
        </w:rPr>
      </w:pPr>
      <w:r w:rsidRPr="006C3DDC">
        <w:rPr>
          <w:rFonts w:ascii="Arial" w:eastAsia="Times New Roman" w:hAnsi="Arial" w:cs="Arial"/>
          <w:b/>
          <w:bCs/>
          <w:color w:val="3A3A3C"/>
          <w:sz w:val="23"/>
          <w:szCs w:val="23"/>
        </w:rPr>
        <w:t xml:space="preserve">Školitel: </w:t>
      </w:r>
      <w:hyperlink r:id="rId5" w:tooltip="Doc. RNDr. Martin Fellner, Ph.D." w:history="1">
        <w:r w:rsidR="00C35FC4">
          <w:rPr>
            <w:rFonts w:ascii="Arial" w:eastAsia="Times New Roman" w:hAnsi="Arial" w:cs="Arial"/>
            <w:b/>
            <w:bCs/>
            <w:color w:val="427E07"/>
            <w:sz w:val="23"/>
            <w:szCs w:val="23"/>
          </w:rPr>
          <w:t>Prof</w:t>
        </w:r>
        <w:r w:rsidRPr="006C3DDC">
          <w:rPr>
            <w:rFonts w:ascii="Arial" w:eastAsia="Times New Roman" w:hAnsi="Arial" w:cs="Arial"/>
            <w:b/>
            <w:bCs/>
            <w:color w:val="427E07"/>
            <w:sz w:val="23"/>
            <w:szCs w:val="23"/>
          </w:rPr>
          <w:t>. RNDr. Martin Fellner, Ph.D.</w:t>
        </w:r>
      </w:hyperlink>
    </w:p>
    <w:p w:rsidR="0052108D" w:rsidRPr="002E2BD7" w:rsidRDefault="002E2BD7" w:rsidP="008A2EE3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</w:rPr>
      </w:pPr>
      <w:r w:rsidRPr="002E2BD7">
        <w:rPr>
          <w:rFonts w:ascii="Arial" w:eastAsia="Times New Roman" w:hAnsi="Arial" w:cs="Arial"/>
          <w:bCs/>
        </w:rPr>
        <w:t xml:space="preserve">Email: </w:t>
      </w:r>
      <w:hyperlink r:id="rId6" w:history="1">
        <w:r w:rsidRPr="00F762A4">
          <w:rPr>
            <w:rStyle w:val="Hypertextovodkaz"/>
            <w:rFonts w:ascii="Arial" w:eastAsia="Times New Roman" w:hAnsi="Arial" w:cs="Arial"/>
            <w:bCs/>
          </w:rPr>
          <w:t>martin.fellner</w:t>
        </w:r>
        <w:r w:rsidRPr="00F762A4">
          <w:rPr>
            <w:rStyle w:val="Hypertextovodkaz"/>
            <w:rFonts w:ascii="Arial" w:eastAsia="Times New Roman" w:hAnsi="Arial" w:cs="Arial"/>
            <w:bCs/>
            <w:lang w:val="en-US"/>
          </w:rPr>
          <w:t>@</w:t>
        </w:r>
        <w:r w:rsidRPr="00F762A4">
          <w:rPr>
            <w:rStyle w:val="Hypertextovodkaz"/>
            <w:rFonts w:ascii="Arial" w:eastAsia="Times New Roman" w:hAnsi="Arial" w:cs="Arial"/>
            <w:bCs/>
          </w:rPr>
          <w:t>upol.cz</w:t>
        </w:r>
      </w:hyperlink>
      <w:r>
        <w:rPr>
          <w:rFonts w:ascii="Arial" w:eastAsia="Times New Roman" w:hAnsi="Arial" w:cs="Arial"/>
          <w:bCs/>
        </w:rPr>
        <w:t xml:space="preserve">  </w:t>
      </w:r>
    </w:p>
    <w:p w:rsidR="002E2BD7" w:rsidRPr="002E2BD7" w:rsidRDefault="002E2BD7" w:rsidP="008A2EE3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</w:rPr>
      </w:pPr>
      <w:r w:rsidRPr="002E2BD7">
        <w:rPr>
          <w:rFonts w:ascii="Arial" w:eastAsia="Times New Roman" w:hAnsi="Arial" w:cs="Arial"/>
          <w:bCs/>
        </w:rPr>
        <w:t>Tel: 58 563 4905; 736 704 170</w:t>
      </w:r>
    </w:p>
    <w:p w:rsidR="004E2E79" w:rsidRDefault="004E2E79" w:rsidP="008A4E6B">
      <w:pPr>
        <w:spacing w:after="0" w:line="240" w:lineRule="auto"/>
        <w:jc w:val="both"/>
        <w:rPr>
          <w:rFonts w:ascii="Arial" w:eastAsia="Times New Roman" w:hAnsi="Arial" w:cs="Arial"/>
          <w:b/>
          <w:bCs/>
        </w:rPr>
      </w:pPr>
    </w:p>
    <w:p w:rsidR="00DD5343" w:rsidRDefault="00DD5343" w:rsidP="008A4E6B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2D641E" w:rsidRDefault="00370634" w:rsidP="008A4E6B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1</w:t>
      </w:r>
      <w:r w:rsidR="002D641E">
        <w:rPr>
          <w:rFonts w:ascii="Arial" w:hAnsi="Arial" w:cs="Arial"/>
          <w:b/>
        </w:rPr>
        <w:t xml:space="preserve">) </w:t>
      </w:r>
      <w:r w:rsidR="002D641E" w:rsidRPr="002D641E">
        <w:rPr>
          <w:rFonts w:ascii="Arial" w:hAnsi="Arial" w:cs="Arial"/>
        </w:rPr>
        <w:t>Fy</w:t>
      </w:r>
      <w:r w:rsidR="002D641E">
        <w:rPr>
          <w:rFonts w:ascii="Arial" w:hAnsi="Arial" w:cs="Arial"/>
        </w:rPr>
        <w:t>tochromy regulovaná citlivost semen</w:t>
      </w:r>
      <w:r w:rsidR="007F03BD">
        <w:rPr>
          <w:rFonts w:ascii="Arial" w:hAnsi="Arial" w:cs="Arial"/>
        </w:rPr>
        <w:t xml:space="preserve"> </w:t>
      </w:r>
      <w:r w:rsidR="002D641E">
        <w:rPr>
          <w:rFonts w:ascii="Arial" w:hAnsi="Arial" w:cs="Arial"/>
        </w:rPr>
        <w:t>k osmotickému stresu</w:t>
      </w:r>
    </w:p>
    <w:p w:rsidR="002D641E" w:rsidRPr="00E10E36" w:rsidRDefault="002D641E" w:rsidP="008A4E6B">
      <w:pPr>
        <w:spacing w:after="0" w:line="240" w:lineRule="auto"/>
        <w:jc w:val="both"/>
        <w:rPr>
          <w:rFonts w:ascii="Arial" w:hAnsi="Arial" w:cs="Arial"/>
          <w:i/>
          <w:lang w:val="en-US"/>
        </w:rPr>
      </w:pPr>
      <w:r w:rsidRPr="00E10E36">
        <w:rPr>
          <w:rFonts w:ascii="Arial" w:hAnsi="Arial" w:cs="Arial"/>
          <w:i/>
          <w:lang w:val="en-US"/>
        </w:rPr>
        <w:t xml:space="preserve">(Phytochrome-regulated </w:t>
      </w:r>
      <w:r w:rsidR="007F03BD" w:rsidRPr="00E10E36">
        <w:rPr>
          <w:rFonts w:ascii="Arial" w:hAnsi="Arial" w:cs="Arial"/>
          <w:i/>
          <w:lang w:val="en-US"/>
        </w:rPr>
        <w:t xml:space="preserve">seed </w:t>
      </w:r>
      <w:r w:rsidRPr="00E10E36">
        <w:rPr>
          <w:rFonts w:ascii="Arial" w:hAnsi="Arial" w:cs="Arial"/>
          <w:i/>
          <w:lang w:val="en-US"/>
        </w:rPr>
        <w:t>sensitivity</w:t>
      </w:r>
      <w:r w:rsidR="007F03BD" w:rsidRPr="00E10E36">
        <w:rPr>
          <w:rFonts w:ascii="Arial" w:hAnsi="Arial" w:cs="Arial"/>
          <w:i/>
          <w:lang w:val="en-US"/>
        </w:rPr>
        <w:t xml:space="preserve"> </w:t>
      </w:r>
      <w:r w:rsidRPr="00E10E36">
        <w:rPr>
          <w:rFonts w:ascii="Arial" w:hAnsi="Arial" w:cs="Arial"/>
          <w:i/>
          <w:lang w:val="en-US"/>
        </w:rPr>
        <w:t>to osmotic stress)</w:t>
      </w:r>
    </w:p>
    <w:p w:rsidR="002D641E" w:rsidRDefault="002D641E" w:rsidP="008A4E6B">
      <w:pPr>
        <w:spacing w:after="0" w:line="240" w:lineRule="auto"/>
        <w:jc w:val="both"/>
        <w:rPr>
          <w:rFonts w:ascii="Arial" w:hAnsi="Arial" w:cs="Arial"/>
          <w:b/>
        </w:rPr>
      </w:pPr>
    </w:p>
    <w:p w:rsidR="002A6921" w:rsidRDefault="00370634" w:rsidP="008A4E6B">
      <w:pPr>
        <w:spacing w:after="0" w:line="240" w:lineRule="auto"/>
        <w:jc w:val="both"/>
        <w:rPr>
          <w:rFonts w:ascii="Arial" w:hAnsi="Arial" w:cs="Arial"/>
        </w:rPr>
      </w:pPr>
      <w:r w:rsidRPr="00370634">
        <w:rPr>
          <w:rFonts w:ascii="Arial" w:hAnsi="Arial" w:cs="Arial"/>
          <w:b/>
        </w:rPr>
        <w:t>2</w:t>
      </w:r>
      <w:r w:rsidR="004E2E79" w:rsidRPr="00370634">
        <w:rPr>
          <w:rFonts w:ascii="Arial" w:hAnsi="Arial" w:cs="Arial"/>
          <w:b/>
        </w:rPr>
        <w:t>)</w:t>
      </w:r>
      <w:r w:rsidR="004E2E79" w:rsidRPr="00370634">
        <w:rPr>
          <w:rFonts w:ascii="Arial" w:hAnsi="Arial" w:cs="Arial"/>
        </w:rPr>
        <w:t xml:space="preserve"> </w:t>
      </w:r>
      <w:r w:rsidR="00B73F40" w:rsidRPr="00D0492A">
        <w:rPr>
          <w:rFonts w:ascii="Arial" w:hAnsi="Arial" w:cs="Arial"/>
        </w:rPr>
        <w:t xml:space="preserve">Úloha </w:t>
      </w:r>
      <w:proofErr w:type="spellStart"/>
      <w:r w:rsidR="00E10E36">
        <w:rPr>
          <w:rFonts w:ascii="Arial" w:hAnsi="Arial" w:cs="Arial"/>
        </w:rPr>
        <w:t>kryptochromů</w:t>
      </w:r>
      <w:proofErr w:type="spellEnd"/>
      <w:r w:rsidR="00B73F40" w:rsidRPr="00D0492A">
        <w:rPr>
          <w:rFonts w:ascii="Arial" w:hAnsi="Arial" w:cs="Arial"/>
        </w:rPr>
        <w:t xml:space="preserve"> v regulaci aniontových kanálů </w:t>
      </w:r>
      <w:r w:rsidR="00E10E36">
        <w:rPr>
          <w:rFonts w:ascii="Arial" w:hAnsi="Arial" w:cs="Arial"/>
        </w:rPr>
        <w:t>v procesu klíčení semen a růstu rostlin</w:t>
      </w:r>
    </w:p>
    <w:p w:rsidR="0004059C" w:rsidRDefault="00E10E36" w:rsidP="003713A3">
      <w:pPr>
        <w:spacing w:after="0" w:line="240" w:lineRule="auto"/>
        <w:jc w:val="both"/>
        <w:rPr>
          <w:rFonts w:ascii="Arial" w:hAnsi="Arial" w:cs="Arial"/>
          <w:i/>
          <w:lang w:val="en-US"/>
        </w:rPr>
      </w:pPr>
      <w:r w:rsidRPr="00370634">
        <w:rPr>
          <w:rFonts w:ascii="Arial" w:hAnsi="Arial" w:cs="Arial"/>
          <w:i/>
        </w:rPr>
        <w:t xml:space="preserve"> </w:t>
      </w:r>
      <w:r w:rsidR="00992181" w:rsidRPr="00370634">
        <w:rPr>
          <w:rFonts w:ascii="Arial" w:hAnsi="Arial" w:cs="Arial"/>
          <w:i/>
        </w:rPr>
        <w:t>(</w:t>
      </w:r>
      <w:r w:rsidRPr="00E10E36">
        <w:rPr>
          <w:rFonts w:ascii="Arial" w:hAnsi="Arial" w:cs="Arial"/>
          <w:i/>
          <w:lang w:val="en-US"/>
        </w:rPr>
        <w:t>The role of cryptochromes in the regulation of a</w:t>
      </w:r>
      <w:r w:rsidR="00992181" w:rsidRPr="00E10E36">
        <w:rPr>
          <w:rFonts w:ascii="Arial" w:hAnsi="Arial" w:cs="Arial"/>
          <w:i/>
          <w:lang w:val="en-US"/>
        </w:rPr>
        <w:t xml:space="preserve">nion channels </w:t>
      </w:r>
      <w:r w:rsidRPr="00E10E36">
        <w:rPr>
          <w:rFonts w:ascii="Arial" w:hAnsi="Arial" w:cs="Arial"/>
          <w:i/>
          <w:lang w:val="en-US"/>
        </w:rPr>
        <w:t>in the process of seed germination and plant growth</w:t>
      </w:r>
      <w:r w:rsidR="00992181" w:rsidRPr="00E10E36">
        <w:rPr>
          <w:rFonts w:ascii="Arial" w:hAnsi="Arial" w:cs="Arial"/>
          <w:i/>
          <w:lang w:val="en-US"/>
        </w:rPr>
        <w:t>)</w:t>
      </w:r>
      <w:r w:rsidR="00CC2A4F" w:rsidRPr="00E10E36">
        <w:rPr>
          <w:rFonts w:ascii="Arial" w:hAnsi="Arial" w:cs="Arial"/>
          <w:i/>
          <w:lang w:val="en-US"/>
        </w:rPr>
        <w:t xml:space="preserve"> </w:t>
      </w:r>
    </w:p>
    <w:p w:rsidR="00D4543D" w:rsidRDefault="00D4543D" w:rsidP="003713A3">
      <w:pPr>
        <w:spacing w:after="0" w:line="240" w:lineRule="auto"/>
        <w:jc w:val="both"/>
        <w:rPr>
          <w:rFonts w:ascii="Arial" w:hAnsi="Arial" w:cs="Arial"/>
          <w:i/>
          <w:lang w:val="en-US"/>
        </w:rPr>
      </w:pPr>
    </w:p>
    <w:p w:rsidR="00D4543D" w:rsidRDefault="00D4543D" w:rsidP="00D4543D">
      <w:pPr>
        <w:spacing w:after="0" w:line="240" w:lineRule="auto"/>
        <w:jc w:val="both"/>
        <w:rPr>
          <w:rFonts w:ascii="Arial" w:hAnsi="Arial" w:cs="Arial"/>
          <w:i/>
          <w:color w:val="FF0000"/>
        </w:rPr>
      </w:pPr>
      <w:r>
        <w:rPr>
          <w:rFonts w:ascii="Arial" w:hAnsi="Arial" w:cs="Arial"/>
          <w:i/>
          <w:color w:val="FF0000"/>
        </w:rPr>
        <w:t>Pro více informací kontaktujte prosím školitele.</w:t>
      </w:r>
    </w:p>
    <w:p w:rsidR="00D4543D" w:rsidRPr="00C46AC7" w:rsidRDefault="00D4543D" w:rsidP="003713A3">
      <w:pPr>
        <w:spacing w:after="0" w:line="240" w:lineRule="auto"/>
        <w:jc w:val="both"/>
        <w:rPr>
          <w:rFonts w:ascii="Arial" w:hAnsi="Arial" w:cs="Arial"/>
          <w:i/>
          <w:lang w:val="en-US"/>
        </w:rPr>
      </w:pPr>
      <w:bookmarkStart w:id="0" w:name="_GoBack"/>
      <w:bookmarkEnd w:id="0"/>
    </w:p>
    <w:sectPr w:rsidR="00D4543D" w:rsidRPr="00C46AC7" w:rsidSect="003713A3">
      <w:pgSz w:w="12240" w:h="15840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BD2E6A"/>
    <w:multiLevelType w:val="multilevel"/>
    <w:tmpl w:val="C374B0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33A7848"/>
    <w:multiLevelType w:val="hybridMultilevel"/>
    <w:tmpl w:val="F57C3E4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7E38F8"/>
    <w:multiLevelType w:val="multilevel"/>
    <w:tmpl w:val="A54852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DDC"/>
    <w:rsid w:val="00031E6C"/>
    <w:rsid w:val="0004059C"/>
    <w:rsid w:val="00041C30"/>
    <w:rsid w:val="00084D28"/>
    <w:rsid w:val="000B2401"/>
    <w:rsid w:val="000C1A2E"/>
    <w:rsid w:val="000C75AC"/>
    <w:rsid w:val="001067F6"/>
    <w:rsid w:val="001333B2"/>
    <w:rsid w:val="0015115A"/>
    <w:rsid w:val="00156E02"/>
    <w:rsid w:val="001610F7"/>
    <w:rsid w:val="00163BBB"/>
    <w:rsid w:val="00171FC2"/>
    <w:rsid w:val="001919B9"/>
    <w:rsid w:val="001C561C"/>
    <w:rsid w:val="00211085"/>
    <w:rsid w:val="00241021"/>
    <w:rsid w:val="00241911"/>
    <w:rsid w:val="00245C58"/>
    <w:rsid w:val="002501B8"/>
    <w:rsid w:val="0026443F"/>
    <w:rsid w:val="00266092"/>
    <w:rsid w:val="0026712A"/>
    <w:rsid w:val="00275AC6"/>
    <w:rsid w:val="0028011C"/>
    <w:rsid w:val="00281E41"/>
    <w:rsid w:val="002A6921"/>
    <w:rsid w:val="002C226F"/>
    <w:rsid w:val="002C5552"/>
    <w:rsid w:val="002D641E"/>
    <w:rsid w:val="002E2BD7"/>
    <w:rsid w:val="00306634"/>
    <w:rsid w:val="003077A9"/>
    <w:rsid w:val="003145D8"/>
    <w:rsid w:val="00314D53"/>
    <w:rsid w:val="00365E9B"/>
    <w:rsid w:val="00370634"/>
    <w:rsid w:val="003713A3"/>
    <w:rsid w:val="003B5765"/>
    <w:rsid w:val="003C54E9"/>
    <w:rsid w:val="00431F11"/>
    <w:rsid w:val="0043486E"/>
    <w:rsid w:val="00481EB9"/>
    <w:rsid w:val="00486014"/>
    <w:rsid w:val="00490B73"/>
    <w:rsid w:val="004C0F4D"/>
    <w:rsid w:val="004C72FF"/>
    <w:rsid w:val="004D70C4"/>
    <w:rsid w:val="004D7B3C"/>
    <w:rsid w:val="004E2E79"/>
    <w:rsid w:val="0052108D"/>
    <w:rsid w:val="00546514"/>
    <w:rsid w:val="005603E0"/>
    <w:rsid w:val="00572CF0"/>
    <w:rsid w:val="00591FFD"/>
    <w:rsid w:val="005A4EAB"/>
    <w:rsid w:val="005C0BBA"/>
    <w:rsid w:val="00603EAE"/>
    <w:rsid w:val="006214D2"/>
    <w:rsid w:val="0065525C"/>
    <w:rsid w:val="006737C4"/>
    <w:rsid w:val="006A7BAB"/>
    <w:rsid w:val="006C3DDC"/>
    <w:rsid w:val="00707615"/>
    <w:rsid w:val="007149F1"/>
    <w:rsid w:val="0075595B"/>
    <w:rsid w:val="00765EE5"/>
    <w:rsid w:val="0077048B"/>
    <w:rsid w:val="00777F35"/>
    <w:rsid w:val="00782055"/>
    <w:rsid w:val="007B2A8E"/>
    <w:rsid w:val="007B6D9D"/>
    <w:rsid w:val="007F03BD"/>
    <w:rsid w:val="007F6470"/>
    <w:rsid w:val="0084499C"/>
    <w:rsid w:val="0085131E"/>
    <w:rsid w:val="0085313B"/>
    <w:rsid w:val="008A2EE3"/>
    <w:rsid w:val="008A4E6B"/>
    <w:rsid w:val="008A67B7"/>
    <w:rsid w:val="0090423C"/>
    <w:rsid w:val="00932EE5"/>
    <w:rsid w:val="00954398"/>
    <w:rsid w:val="00992181"/>
    <w:rsid w:val="00996DCD"/>
    <w:rsid w:val="009B47C7"/>
    <w:rsid w:val="009C5CF3"/>
    <w:rsid w:val="009F5066"/>
    <w:rsid w:val="009F7EC3"/>
    <w:rsid w:val="00A14734"/>
    <w:rsid w:val="00A31432"/>
    <w:rsid w:val="00A56BE8"/>
    <w:rsid w:val="00A60000"/>
    <w:rsid w:val="00A934A9"/>
    <w:rsid w:val="00A96545"/>
    <w:rsid w:val="00AB375F"/>
    <w:rsid w:val="00B0547D"/>
    <w:rsid w:val="00B46986"/>
    <w:rsid w:val="00B73F40"/>
    <w:rsid w:val="00B94B37"/>
    <w:rsid w:val="00BA4792"/>
    <w:rsid w:val="00BF3E85"/>
    <w:rsid w:val="00BF47B6"/>
    <w:rsid w:val="00C144D6"/>
    <w:rsid w:val="00C35FC4"/>
    <w:rsid w:val="00C43EE5"/>
    <w:rsid w:val="00C4540F"/>
    <w:rsid w:val="00C465FC"/>
    <w:rsid w:val="00C46AC7"/>
    <w:rsid w:val="00C80111"/>
    <w:rsid w:val="00C94AC1"/>
    <w:rsid w:val="00CB6A3D"/>
    <w:rsid w:val="00CC2A4F"/>
    <w:rsid w:val="00CD7FB9"/>
    <w:rsid w:val="00CE352C"/>
    <w:rsid w:val="00D22C98"/>
    <w:rsid w:val="00D30B74"/>
    <w:rsid w:val="00D4543D"/>
    <w:rsid w:val="00D53AF2"/>
    <w:rsid w:val="00D617CF"/>
    <w:rsid w:val="00D66C57"/>
    <w:rsid w:val="00D86304"/>
    <w:rsid w:val="00D86D83"/>
    <w:rsid w:val="00D90122"/>
    <w:rsid w:val="00DA05EE"/>
    <w:rsid w:val="00DD5343"/>
    <w:rsid w:val="00DD6D93"/>
    <w:rsid w:val="00E00444"/>
    <w:rsid w:val="00E10E36"/>
    <w:rsid w:val="00E2056E"/>
    <w:rsid w:val="00E2393E"/>
    <w:rsid w:val="00E36A40"/>
    <w:rsid w:val="00E463A3"/>
    <w:rsid w:val="00E607B6"/>
    <w:rsid w:val="00E86ACB"/>
    <w:rsid w:val="00ED147F"/>
    <w:rsid w:val="00ED598B"/>
    <w:rsid w:val="00EE7062"/>
    <w:rsid w:val="00EF73E5"/>
    <w:rsid w:val="00F33C07"/>
    <w:rsid w:val="00F438AE"/>
    <w:rsid w:val="00F95096"/>
    <w:rsid w:val="00FB24E2"/>
    <w:rsid w:val="00FD075B"/>
    <w:rsid w:val="00FD6623"/>
    <w:rsid w:val="00FF2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A6F12D"/>
  <w15:docId w15:val="{D223C8C5-8C29-4226-9B70-EA2675915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lang w:val="cs-CZ"/>
    </w:rPr>
  </w:style>
  <w:style w:type="paragraph" w:styleId="Nadpis4">
    <w:name w:val="heading 4"/>
    <w:basedOn w:val="Normln"/>
    <w:link w:val="Nadpis4Char"/>
    <w:uiPriority w:val="9"/>
    <w:qFormat/>
    <w:rsid w:val="006C3DD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color w:val="3A3A3C"/>
      <w:sz w:val="23"/>
      <w:szCs w:val="23"/>
      <w:lang w:val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4Char">
    <w:name w:val="Nadpis 4 Char"/>
    <w:basedOn w:val="Standardnpsmoodstavce"/>
    <w:link w:val="Nadpis4"/>
    <w:uiPriority w:val="9"/>
    <w:rsid w:val="006C3DDC"/>
    <w:rPr>
      <w:rFonts w:ascii="Times New Roman" w:eastAsia="Times New Roman" w:hAnsi="Times New Roman" w:cs="Times New Roman"/>
      <w:b/>
      <w:bCs/>
      <w:color w:val="3A3A3C"/>
      <w:sz w:val="23"/>
      <w:szCs w:val="23"/>
    </w:rPr>
  </w:style>
  <w:style w:type="character" w:styleId="Hypertextovodkaz">
    <w:name w:val="Hyperlink"/>
    <w:basedOn w:val="Standardnpsmoodstavce"/>
    <w:uiPriority w:val="99"/>
    <w:unhideWhenUsed/>
    <w:rsid w:val="006C3DDC"/>
    <w:rPr>
      <w:strike w:val="0"/>
      <w:dstrike w:val="0"/>
      <w:color w:val="427E07"/>
      <w:u w:val="none"/>
      <w:effect w:val="none"/>
    </w:rPr>
  </w:style>
  <w:style w:type="character" w:styleId="Siln">
    <w:name w:val="Strong"/>
    <w:basedOn w:val="Standardnpsmoodstavce"/>
    <w:uiPriority w:val="22"/>
    <w:qFormat/>
    <w:rsid w:val="006C3DDC"/>
    <w:rPr>
      <w:b/>
      <w:bCs/>
    </w:rPr>
  </w:style>
  <w:style w:type="paragraph" w:styleId="Normlnweb">
    <w:name w:val="Normal (Web)"/>
    <w:basedOn w:val="Normln"/>
    <w:uiPriority w:val="99"/>
    <w:semiHidden/>
    <w:unhideWhenUsed/>
    <w:rsid w:val="006C3D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Zdraznn">
    <w:name w:val="Emphasis"/>
    <w:basedOn w:val="Standardnpsmoodstavce"/>
    <w:uiPriority w:val="20"/>
    <w:qFormat/>
    <w:rsid w:val="006C3DDC"/>
    <w:rPr>
      <w:i/>
      <w:iCs/>
    </w:rPr>
  </w:style>
  <w:style w:type="paragraph" w:styleId="Odstavecseseznamem">
    <w:name w:val="List Paragraph"/>
    <w:basedOn w:val="Normln"/>
    <w:uiPriority w:val="34"/>
    <w:qFormat/>
    <w:rsid w:val="007F6470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D86304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D86304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D86304"/>
    <w:rPr>
      <w:sz w:val="20"/>
      <w:szCs w:val="20"/>
      <w:lang w:val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D86304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D86304"/>
    <w:rPr>
      <w:b/>
      <w:bCs/>
      <w:sz w:val="20"/>
      <w:szCs w:val="20"/>
      <w:lang w:val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863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86304"/>
    <w:rPr>
      <w:rFonts w:ascii="Segoe UI" w:hAnsi="Segoe UI" w:cs="Segoe UI"/>
      <w:sz w:val="18"/>
      <w:szCs w:val="18"/>
      <w:lang w:val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969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4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1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4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22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633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62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333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074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4937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artin.fellner@upol.cz" TargetMode="External"/><Relationship Id="rId5" Type="http://schemas.openxmlformats.org/officeDocument/2006/relationships/hyperlink" Target="http://www.rustreg.upol.cz/cs/staff/doc-rndr-martin-fellner-ph-d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103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Palackého v Olomouci</Company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Doc. RNDr. Martin Fellner, Ph.D.</dc:creator>
  <cp:lastModifiedBy>Prof. RNDr. Martin Fellner, Ph.D.</cp:lastModifiedBy>
  <cp:revision>5</cp:revision>
  <cp:lastPrinted>2021-09-24T08:24:00Z</cp:lastPrinted>
  <dcterms:created xsi:type="dcterms:W3CDTF">2025-09-16T07:42:00Z</dcterms:created>
  <dcterms:modified xsi:type="dcterms:W3CDTF">2025-09-16T07:46:00Z</dcterms:modified>
</cp:coreProperties>
</file>